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99C5" w14:textId="7FFF4C01" w:rsidR="00526F94" w:rsidRDefault="00107F70" w:rsidP="00107F70">
      <w:pPr>
        <w:jc w:val="center"/>
        <w:rPr>
          <w:rFonts w:ascii="Comic Sans MS" w:hAnsi="Comic Sans MS"/>
          <w:sz w:val="28"/>
          <w:u w:val="single"/>
        </w:rPr>
      </w:pPr>
      <w:r w:rsidRPr="00107F70">
        <w:rPr>
          <w:rFonts w:ascii="Comic Sans MS" w:hAnsi="Comic Sans MS"/>
          <w:sz w:val="28"/>
          <w:u w:val="single"/>
        </w:rPr>
        <w:t>Supply List</w:t>
      </w:r>
    </w:p>
    <w:p w14:paraId="4EE7DAB4" w14:textId="77777777" w:rsidR="00107F70" w:rsidRDefault="00107F70" w:rsidP="00107F7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Dear Parents,</w:t>
      </w:r>
    </w:p>
    <w:p w14:paraId="2FBE17D0" w14:textId="70BCA0C7" w:rsidR="00107F70" w:rsidRDefault="00630816" w:rsidP="00107F70">
      <w:pPr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C1A9CE" wp14:editId="586B8BC0">
            <wp:simplePos x="0" y="0"/>
            <wp:positionH relativeFrom="column">
              <wp:posOffset>3948113</wp:posOffset>
            </wp:positionH>
            <wp:positionV relativeFrom="paragraph">
              <wp:posOffset>467042</wp:posOffset>
            </wp:positionV>
            <wp:extent cx="1185545" cy="852170"/>
            <wp:effectExtent l="0" t="0" r="0" b="5080"/>
            <wp:wrapNone/>
            <wp:docPr id="6" name="Picture 6" descr="Amazon.com : Sterilite Plastic Pencil Box (17234812) : Lar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 : Sterilite Plastic Pencil Box (17234812) : Larg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F70">
        <w:rPr>
          <w:rFonts w:ascii="Comic Sans MS" w:hAnsi="Comic Sans MS"/>
          <w:sz w:val="28"/>
        </w:rPr>
        <w:t xml:space="preserve"> </w:t>
      </w:r>
      <w:r w:rsidR="006A1E1E">
        <w:rPr>
          <w:rFonts w:ascii="Comic Sans MS" w:hAnsi="Comic Sans MS"/>
          <w:sz w:val="28"/>
        </w:rPr>
        <w:t>There will be no sharing of supplies once we are in school. Each child should have their own:</w:t>
      </w:r>
    </w:p>
    <w:p w14:paraId="2AA45A09" w14:textId="5149F85A" w:rsidR="00107F70" w:rsidRDefault="00630816" w:rsidP="006A1E1E">
      <w:pPr>
        <w:jc w:val="center"/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6E60F" wp14:editId="20A0F546">
            <wp:simplePos x="0" y="0"/>
            <wp:positionH relativeFrom="margin">
              <wp:posOffset>1261745</wp:posOffset>
            </wp:positionH>
            <wp:positionV relativeFrom="margin">
              <wp:posOffset>1428433</wp:posOffset>
            </wp:positionV>
            <wp:extent cx="438150" cy="682625"/>
            <wp:effectExtent l="0" t="0" r="0" b="3175"/>
            <wp:wrapNone/>
            <wp:docPr id="7" name="Picture 7" descr="Amazon.com: Crayola Crayons 24 in A Box (Pack of 6) 144 Crayons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Crayola Crayons 24 in A Box (Pack of 6) 144 Crayons i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1E1E">
        <w:rPr>
          <w:rFonts w:ascii="Comic Sans MS" w:hAnsi="Comic Sans MS"/>
          <w:sz w:val="28"/>
        </w:rPr>
        <w:t>Pencil case</w:t>
      </w:r>
      <w:r>
        <w:rPr>
          <w:rFonts w:ascii="Comic Sans MS" w:hAnsi="Comic Sans MS"/>
          <w:sz w:val="28"/>
        </w:rPr>
        <w:t xml:space="preserve"> </w:t>
      </w:r>
    </w:p>
    <w:p w14:paraId="7E1ECC14" w14:textId="32D03FED" w:rsidR="00107F70" w:rsidRDefault="00630816" w:rsidP="00107F70">
      <w:pPr>
        <w:jc w:val="center"/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CB6A57" wp14:editId="4B7BAC8E">
            <wp:simplePos x="0" y="0"/>
            <wp:positionH relativeFrom="column">
              <wp:posOffset>4881245</wp:posOffset>
            </wp:positionH>
            <wp:positionV relativeFrom="paragraph">
              <wp:posOffset>114300</wp:posOffset>
            </wp:positionV>
            <wp:extent cx="1261745" cy="571500"/>
            <wp:effectExtent l="0" t="0" r="0" b="0"/>
            <wp:wrapNone/>
            <wp:docPr id="8" name="Picture 8" descr="Amazon.com : Westcott Classic Kids Scissors, Blunt Tip, 5-In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 : Westcott Classic Kids Scissors, Blunt Tip, 5-Inch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F70">
        <w:rPr>
          <w:rFonts w:ascii="Comic Sans MS" w:hAnsi="Comic Sans MS"/>
          <w:sz w:val="28"/>
        </w:rPr>
        <w:t xml:space="preserve">1 </w:t>
      </w:r>
      <w:r w:rsidR="006A1E1E">
        <w:rPr>
          <w:rFonts w:ascii="Comic Sans MS" w:hAnsi="Comic Sans MS"/>
          <w:sz w:val="28"/>
        </w:rPr>
        <w:t>box of crayons</w:t>
      </w:r>
    </w:p>
    <w:p w14:paraId="2D564ECE" w14:textId="57D0FD9D" w:rsidR="006A1E1E" w:rsidRDefault="00630816" w:rsidP="00107F70">
      <w:pPr>
        <w:jc w:val="center"/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23779A" wp14:editId="513FD820">
            <wp:simplePos x="0" y="0"/>
            <wp:positionH relativeFrom="column">
              <wp:posOffset>842645</wp:posOffset>
            </wp:positionH>
            <wp:positionV relativeFrom="paragraph">
              <wp:posOffset>6667</wp:posOffset>
            </wp:positionV>
            <wp:extent cx="1119187" cy="1119187"/>
            <wp:effectExtent l="0" t="0" r="5080" b="5080"/>
            <wp:wrapNone/>
            <wp:docPr id="9" name="Picture 9" descr="Elmer's Washable School Glue Sticks | BLICK Art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mer's Washable School Glue Sticks | BLICK Art Materia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87" cy="11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E1E">
        <w:rPr>
          <w:rFonts w:ascii="Comic Sans MS" w:hAnsi="Comic Sans MS"/>
          <w:sz w:val="28"/>
        </w:rPr>
        <w:t xml:space="preserve">Scissors </w:t>
      </w:r>
    </w:p>
    <w:p w14:paraId="727191FD" w14:textId="49D6BCC2" w:rsidR="006A1E1E" w:rsidRDefault="006A1E1E" w:rsidP="00107F70">
      <w:pPr>
        <w:jc w:val="center"/>
        <w:rPr>
          <w:rFonts w:ascii="Comic Sans MS" w:hAnsi="Comic Sans MS"/>
          <w:sz w:val="18"/>
          <w:szCs w:val="14"/>
        </w:rPr>
      </w:pPr>
      <w:r>
        <w:rPr>
          <w:rFonts w:ascii="Comic Sans MS" w:hAnsi="Comic Sans MS"/>
          <w:sz w:val="28"/>
        </w:rPr>
        <w:t xml:space="preserve">                                            2 Glue sticks </w:t>
      </w:r>
      <w:r w:rsidRPr="006A1E1E">
        <w:rPr>
          <w:rFonts w:ascii="Comic Sans MS" w:hAnsi="Comic Sans MS"/>
          <w:sz w:val="20"/>
          <w:szCs w:val="16"/>
        </w:rPr>
        <w:t>(Elmer’s Disappearing Purple is the best)</w:t>
      </w:r>
    </w:p>
    <w:p w14:paraId="10653554" w14:textId="5E8583A3" w:rsidR="006A1E1E" w:rsidRDefault="00630816" w:rsidP="00107F70">
      <w:pPr>
        <w:jc w:val="center"/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1AB52F" wp14:editId="79704E50">
            <wp:simplePos x="0" y="0"/>
            <wp:positionH relativeFrom="column">
              <wp:posOffset>337820</wp:posOffset>
            </wp:positionH>
            <wp:positionV relativeFrom="paragraph">
              <wp:posOffset>235267</wp:posOffset>
            </wp:positionV>
            <wp:extent cx="719137" cy="719137"/>
            <wp:effectExtent l="0" t="0" r="5080" b="5080"/>
            <wp:wrapNone/>
            <wp:docPr id="11" name="Picture 11" descr="Expo Dry Erase Markers Fine Tip | Walgre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po Dry Erase Markers Fine Tip | Walgree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" cy="7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AD84A93" wp14:editId="116F88A3">
            <wp:simplePos x="0" y="0"/>
            <wp:positionH relativeFrom="column">
              <wp:posOffset>4647882</wp:posOffset>
            </wp:positionH>
            <wp:positionV relativeFrom="paragraph">
              <wp:posOffset>1905</wp:posOffset>
            </wp:positionV>
            <wp:extent cx="1061720" cy="1061720"/>
            <wp:effectExtent l="0" t="0" r="5080" b="5080"/>
            <wp:wrapNone/>
            <wp:docPr id="10" name="Picture 10" descr="Crayola Markers Broad Line 10ct Classic :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ayola Markers Broad Line 10ct Classic : Targ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E1E">
        <w:rPr>
          <w:rFonts w:ascii="Comic Sans MS" w:hAnsi="Comic Sans MS"/>
          <w:sz w:val="28"/>
        </w:rPr>
        <w:t>Markers</w:t>
      </w:r>
    </w:p>
    <w:p w14:paraId="37225AC5" w14:textId="406E321E" w:rsidR="006A1E1E" w:rsidRDefault="00630816" w:rsidP="00107F70">
      <w:pPr>
        <w:jc w:val="center"/>
        <w:rPr>
          <w:rFonts w:ascii="Comic Sans MS" w:hAnsi="Comic Sans MS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C618AA5" wp14:editId="3070DCF1">
            <wp:simplePos x="0" y="0"/>
            <wp:positionH relativeFrom="column">
              <wp:posOffset>1443038</wp:posOffset>
            </wp:positionH>
            <wp:positionV relativeFrom="paragraph">
              <wp:posOffset>299720</wp:posOffset>
            </wp:positionV>
            <wp:extent cx="750341" cy="1123950"/>
            <wp:effectExtent l="0" t="0" r="0" b="0"/>
            <wp:wrapNone/>
            <wp:docPr id="13" name="Picture 13" descr="Crayola™ Kids Reusable Cloth Face Mask Set, Tip™ Faces i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rayola™ Kids Reusable Cloth Face Mask Set, Tip™ Faces in 2020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41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E1E">
        <w:rPr>
          <w:rFonts w:ascii="Comic Sans MS" w:hAnsi="Comic Sans MS"/>
          <w:sz w:val="28"/>
        </w:rPr>
        <w:t xml:space="preserve">             2 Expo markers </w:t>
      </w:r>
      <w:r w:rsidR="006A1E1E" w:rsidRPr="006A1E1E">
        <w:rPr>
          <w:rFonts w:ascii="Comic Sans MS" w:hAnsi="Comic Sans MS"/>
          <w:sz w:val="24"/>
          <w:szCs w:val="20"/>
        </w:rPr>
        <w:t>(any size/color)</w:t>
      </w:r>
    </w:p>
    <w:p w14:paraId="7E15C92F" w14:textId="7262F3BD" w:rsidR="006A1E1E" w:rsidRPr="006A1E1E" w:rsidRDefault="00630816" w:rsidP="00107F70">
      <w:pPr>
        <w:jc w:val="center"/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D8E65B4" wp14:editId="3A94DF9F">
            <wp:simplePos x="0" y="0"/>
            <wp:positionH relativeFrom="column">
              <wp:posOffset>3957637</wp:posOffset>
            </wp:positionH>
            <wp:positionV relativeFrom="paragraph">
              <wp:posOffset>126048</wp:posOffset>
            </wp:positionV>
            <wp:extent cx="771525" cy="771525"/>
            <wp:effectExtent l="0" t="0" r="9525" b="9525"/>
            <wp:wrapNone/>
            <wp:docPr id="12" name="Picture 12" descr="Purell Office Use Could Save $52 Billion Annually | Hand sanitiz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rell Office Use Could Save $52 Billion Annually | Hand sanitize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E1E" w:rsidRPr="006A1E1E">
        <w:rPr>
          <w:rFonts w:ascii="Comic Sans MS" w:hAnsi="Comic Sans MS"/>
          <w:sz w:val="28"/>
        </w:rPr>
        <w:t>Mini hand sanitizer</w:t>
      </w:r>
    </w:p>
    <w:p w14:paraId="2E3CBA3B" w14:textId="719E8652" w:rsidR="006A1E1E" w:rsidRPr="006A1E1E" w:rsidRDefault="006A1E1E" w:rsidP="00107F70">
      <w:pPr>
        <w:jc w:val="center"/>
        <w:rPr>
          <w:rFonts w:ascii="Comic Sans MS" w:hAnsi="Comic Sans MS"/>
          <w:sz w:val="32"/>
          <w:szCs w:val="24"/>
        </w:rPr>
      </w:pPr>
      <w:r w:rsidRPr="006A1E1E">
        <w:rPr>
          <w:rFonts w:ascii="Comic Sans MS" w:hAnsi="Comic Sans MS"/>
          <w:sz w:val="28"/>
        </w:rPr>
        <w:t>Extra Mask</w:t>
      </w:r>
    </w:p>
    <w:p w14:paraId="5B5880AD" w14:textId="6D4D657B" w:rsidR="006A1E1E" w:rsidRDefault="006A1E1E" w:rsidP="00107F70">
      <w:pPr>
        <w:jc w:val="center"/>
        <w:rPr>
          <w:rFonts w:ascii="Comic Sans MS" w:hAnsi="Comic Sans MS"/>
          <w:sz w:val="28"/>
        </w:rPr>
      </w:pPr>
    </w:p>
    <w:p w14:paraId="057DB2F6" w14:textId="01613ADE" w:rsidR="00630816" w:rsidRDefault="00630816" w:rsidP="00107F70">
      <w:pPr>
        <w:jc w:val="center"/>
        <w:rPr>
          <w:rFonts w:ascii="Comic Sans MS" w:hAnsi="Comic Sans MS"/>
          <w:sz w:val="28"/>
        </w:rPr>
      </w:pPr>
    </w:p>
    <w:p w14:paraId="0A1BF8BF" w14:textId="356AFDB0" w:rsidR="00407677" w:rsidRDefault="00407677" w:rsidP="00107F70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Everything should be </w:t>
      </w:r>
      <w:r w:rsidRPr="00407677">
        <w:rPr>
          <w:rFonts w:ascii="Comic Sans MS" w:hAnsi="Comic Sans MS"/>
          <w:b/>
          <w:bCs/>
          <w:sz w:val="28"/>
          <w:u w:val="single"/>
        </w:rPr>
        <w:t>clearly labeled.</w:t>
      </w:r>
    </w:p>
    <w:p w14:paraId="4D3B0A75" w14:textId="4317DCC8" w:rsidR="006A1E1E" w:rsidRDefault="006A1E1E" w:rsidP="00107F70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will supply each child with a plastic folder, white board and their own pencils for the year.</w:t>
      </w:r>
    </w:p>
    <w:p w14:paraId="13C9C9BB" w14:textId="77777777" w:rsidR="006A1E1E" w:rsidRDefault="006A1E1E" w:rsidP="00630816">
      <w:pPr>
        <w:rPr>
          <w:rFonts w:ascii="Comic Sans MS" w:hAnsi="Comic Sans MS"/>
          <w:sz w:val="28"/>
        </w:rPr>
      </w:pPr>
    </w:p>
    <w:p w14:paraId="7DB9FD68" w14:textId="77777777" w:rsidR="006A1E1E" w:rsidRDefault="006A1E1E" w:rsidP="00107F70">
      <w:pPr>
        <w:jc w:val="center"/>
        <w:rPr>
          <w:rFonts w:ascii="Comic Sans MS" w:hAnsi="Comic Sans MS"/>
          <w:sz w:val="28"/>
        </w:rPr>
      </w:pPr>
      <w:bookmarkStart w:id="0" w:name="_GoBack"/>
      <w:bookmarkEnd w:id="0"/>
    </w:p>
    <w:p w14:paraId="0F372CFA" w14:textId="77777777" w:rsidR="006A1E1E" w:rsidRDefault="006A1E1E" w:rsidP="00107F70">
      <w:pPr>
        <w:jc w:val="center"/>
        <w:rPr>
          <w:rFonts w:ascii="Comic Sans MS" w:hAnsi="Comic Sans MS"/>
          <w:sz w:val="28"/>
        </w:rPr>
      </w:pPr>
    </w:p>
    <w:p w14:paraId="3783AB53" w14:textId="77777777" w:rsidR="006A1E1E" w:rsidRDefault="006A1E1E" w:rsidP="00107F70">
      <w:pPr>
        <w:jc w:val="center"/>
        <w:rPr>
          <w:rFonts w:ascii="Comic Sans MS" w:hAnsi="Comic Sans MS"/>
          <w:sz w:val="28"/>
        </w:rPr>
      </w:pPr>
    </w:p>
    <w:p w14:paraId="5CC3C498" w14:textId="056EFA5F" w:rsidR="00107F70" w:rsidRPr="00107F70" w:rsidRDefault="00107F70" w:rsidP="00107F70">
      <w:pPr>
        <w:jc w:val="center"/>
        <w:rPr>
          <w:rFonts w:ascii="Comic Sans MS" w:hAnsi="Comic Sans MS"/>
          <w:sz w:val="28"/>
        </w:rPr>
      </w:pPr>
    </w:p>
    <w:sectPr w:rsidR="00107F70" w:rsidRPr="0010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70"/>
    <w:rsid w:val="00107F70"/>
    <w:rsid w:val="00407677"/>
    <w:rsid w:val="00526F94"/>
    <w:rsid w:val="00613D78"/>
    <w:rsid w:val="00630816"/>
    <w:rsid w:val="006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C0D4"/>
  <w15:chartTrackingRefBased/>
  <w15:docId w15:val="{A7853C32-29B4-4910-BAFF-9309E2C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Freeman,Tara</dc:creator>
  <cp:keywords/>
  <dc:description/>
  <cp:lastModifiedBy>Freeman,Tara</cp:lastModifiedBy>
  <cp:revision>3</cp:revision>
  <dcterms:created xsi:type="dcterms:W3CDTF">2020-08-26T13:43:00Z</dcterms:created>
  <dcterms:modified xsi:type="dcterms:W3CDTF">2020-08-26T13:43:00Z</dcterms:modified>
</cp:coreProperties>
</file>